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A0EBD">
        <w:rPr>
          <w:rFonts w:ascii="Times New Roman" w:hAnsi="Times New Roman" w:cs="Times New Roman"/>
          <w:b/>
          <w:bCs/>
          <w:sz w:val="28"/>
          <w:szCs w:val="28"/>
        </w:rPr>
        <w:t>Система управления организацией</w:t>
      </w:r>
      <w:bookmarkEnd w:id="0"/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Управление МОАУ ООШ №5 г. Баймак</w:t>
      </w:r>
      <w:r w:rsidRPr="00CA0EB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Законом Российской Федерации №273-   ФЗ «Об образовании в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</w:t>
      </w:r>
      <w:proofErr w:type="gramStart"/>
      <w:r w:rsidRPr="00CA0EBD">
        <w:rPr>
          <w:rFonts w:ascii="Times New Roman" w:hAnsi="Times New Roman" w:cs="Times New Roman"/>
          <w:sz w:val="28"/>
          <w:szCs w:val="28"/>
        </w:rPr>
        <w:t xml:space="preserve">личности,   </w:t>
      </w:r>
      <w:proofErr w:type="gramEnd"/>
      <w:r w:rsidRPr="00CA0EBD">
        <w:rPr>
          <w:rFonts w:ascii="Times New Roman" w:hAnsi="Times New Roman" w:cs="Times New Roman"/>
          <w:sz w:val="28"/>
          <w:szCs w:val="28"/>
        </w:rPr>
        <w:t xml:space="preserve"> автономности и светского характера образования.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Управление школой</w:t>
      </w:r>
      <w:r w:rsidRPr="00CA0EBD">
        <w:rPr>
          <w:rFonts w:ascii="Times New Roman" w:hAnsi="Times New Roman" w:cs="Times New Roman"/>
          <w:sz w:val="28"/>
          <w:szCs w:val="28"/>
        </w:rPr>
        <w:t xml:space="preserve"> осуществляется на основе сочетания принципов самоуправления коллектива и единоначалия.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Первый уровень</w:t>
      </w:r>
      <w:r w:rsidRPr="00CA0EBD">
        <w:rPr>
          <w:rFonts w:ascii="Times New Roman" w:hAnsi="Times New Roman" w:cs="Times New Roman"/>
          <w:sz w:val="28"/>
          <w:szCs w:val="28"/>
        </w:rPr>
        <w:t>: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 xml:space="preserve">-директор 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 xml:space="preserve"> -высший орган коллегиального управления- Педагогический совет;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Второй уровень:</w:t>
      </w:r>
    </w:p>
    <w:p w:rsid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>-заместитель директора по учебно-</w:t>
      </w:r>
      <w:r>
        <w:rPr>
          <w:rFonts w:ascii="Times New Roman" w:hAnsi="Times New Roman" w:cs="Times New Roman"/>
          <w:sz w:val="28"/>
          <w:szCs w:val="28"/>
        </w:rPr>
        <w:t>воспитательной работе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>-заместитель дире</w:t>
      </w:r>
      <w:r>
        <w:rPr>
          <w:rFonts w:ascii="Times New Roman" w:hAnsi="Times New Roman" w:cs="Times New Roman"/>
          <w:sz w:val="28"/>
          <w:szCs w:val="28"/>
        </w:rPr>
        <w:t xml:space="preserve">ктора по воспитательной работе </w:t>
      </w:r>
    </w:p>
    <w:p w:rsid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 xml:space="preserve">-заместитель директора по административно-хозяйственной части работе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Третий уровень: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>– школьные методические объединения.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Функционируют следующие методические объединения: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A0EBD">
        <w:rPr>
          <w:rFonts w:ascii="Times New Roman" w:hAnsi="Times New Roman" w:cs="Times New Roman"/>
          <w:sz w:val="28"/>
          <w:szCs w:val="28"/>
        </w:rPr>
        <w:t xml:space="preserve"> учителей начальных классов; -учителей социально-гуманитарного цикла; - учителей естественно-математического цикла; - учителей ИЗО, физической культуры, ОБЖ, технологии; -классных руководителей;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b/>
          <w:sz w:val="28"/>
          <w:szCs w:val="28"/>
        </w:rPr>
        <w:t>Четвертый уровень:</w:t>
      </w:r>
      <w:r w:rsidRPr="00CA0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 xml:space="preserve">  - Педагогические работники (учителя, старший воспитатель, воспитатели, педагог-психолог, учитель-логопед, социальный педагог);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45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A0EBD">
        <w:rPr>
          <w:rFonts w:ascii="Times New Roman" w:hAnsi="Times New Roman" w:cs="Times New Roman"/>
          <w:sz w:val="28"/>
          <w:szCs w:val="28"/>
        </w:rPr>
        <w:t xml:space="preserve">  -Библиотекарь; Старший вожатый; - </w:t>
      </w:r>
      <w:proofErr w:type="gramStart"/>
      <w:r w:rsidRPr="00CA0EBD">
        <w:rPr>
          <w:rFonts w:ascii="Times New Roman" w:hAnsi="Times New Roman" w:cs="Times New Roman"/>
          <w:sz w:val="28"/>
          <w:szCs w:val="28"/>
        </w:rPr>
        <w:t xml:space="preserve">Родители;   </w:t>
      </w:r>
      <w:proofErr w:type="gramEnd"/>
      <w:r w:rsidRPr="00CA0EBD">
        <w:rPr>
          <w:rFonts w:ascii="Times New Roman" w:hAnsi="Times New Roman" w:cs="Times New Roman"/>
          <w:sz w:val="28"/>
          <w:szCs w:val="28"/>
        </w:rPr>
        <w:t xml:space="preserve"> - Обучающиеся;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rFonts w:ascii="Times New Roman" w:hAnsi="Times New Roman"/>
          <w:i w:val="0"/>
          <w:color w:val="auto"/>
          <w:sz w:val="28"/>
          <w:szCs w:val="28"/>
        </w:rPr>
      </w:pPr>
      <w:r w:rsidRPr="00CA0EBD">
        <w:rPr>
          <w:rStyle w:val="fill"/>
          <w:rFonts w:ascii="Times New Roman" w:hAnsi="Times New Roman"/>
          <w:b w:val="0"/>
          <w:i w:val="0"/>
          <w:color w:val="auto"/>
          <w:sz w:val="28"/>
          <w:szCs w:val="28"/>
        </w:rPr>
        <w:t xml:space="preserve">В целях учета мнения обучающихся и родителей (законных представителей) несовершеннолетних обучающихся в Школе действуют </w:t>
      </w:r>
      <w:r w:rsidRPr="00CA0EBD">
        <w:rPr>
          <w:rStyle w:val="fill"/>
          <w:rFonts w:ascii="Times New Roman" w:hAnsi="Times New Roman"/>
          <w:i w:val="0"/>
          <w:color w:val="auto"/>
          <w:sz w:val="28"/>
          <w:szCs w:val="28"/>
        </w:rPr>
        <w:t>Совет обучающихся и Совет родителей;</w:t>
      </w:r>
    </w:p>
    <w:p w:rsidR="00CA0EBD" w:rsidRPr="00CA0EBD" w:rsidRDefault="00CA0EBD" w:rsidP="00CA0EBD">
      <w:pPr>
        <w:pStyle w:val="a3"/>
        <w:tabs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firstLine="425"/>
        <w:rPr>
          <w:rStyle w:val="fill"/>
          <w:rFonts w:ascii="Times New Roman" w:hAnsi="Times New Roman"/>
          <w:i w:val="0"/>
          <w:color w:val="auto"/>
          <w:sz w:val="28"/>
          <w:szCs w:val="28"/>
        </w:rPr>
      </w:pPr>
    </w:p>
    <w:p w:rsidR="001D4AC9" w:rsidRPr="00CA0EBD" w:rsidRDefault="00CA0EBD"/>
    <w:sectPr w:rsidR="001D4AC9" w:rsidRPr="00CA0EBD" w:rsidSect="00CA0EBD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51"/>
    <w:rsid w:val="002F46EA"/>
    <w:rsid w:val="003C7E5D"/>
    <w:rsid w:val="00690F7C"/>
    <w:rsid w:val="006F66EA"/>
    <w:rsid w:val="00A10213"/>
    <w:rsid w:val="00A516BA"/>
    <w:rsid w:val="00BB3C64"/>
    <w:rsid w:val="00C47F2E"/>
    <w:rsid w:val="00CA0EBD"/>
    <w:rsid w:val="00E82A13"/>
    <w:rsid w:val="00EB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B90B"/>
  <w15:chartTrackingRefBased/>
  <w15:docId w15:val="{035FDF65-AB88-4F30-B1B1-35BF8B8E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0E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ill">
    <w:name w:val="fill"/>
    <w:basedOn w:val="a0"/>
    <w:rsid w:val="00CA0EBD"/>
    <w:rPr>
      <w:rFonts w:cs="Times New Roman"/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2022-11-02T12:31:00Z</dcterms:created>
  <dcterms:modified xsi:type="dcterms:W3CDTF">2022-11-02T12:32:00Z</dcterms:modified>
</cp:coreProperties>
</file>